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F93B" w14:textId="293C282E" w:rsidR="001632AF" w:rsidRPr="00C350B3" w:rsidRDefault="00C350B3">
      <w:pPr>
        <w:rPr>
          <w:rFonts w:ascii="Times New Roman" w:hAnsi="Times New Roman" w:cs="Times New Roman"/>
          <w:bCs/>
          <w:sz w:val="36"/>
          <w:szCs w:val="36"/>
          <w:lang w:val="kk-KZ"/>
        </w:rPr>
      </w:pPr>
      <w:r w:rsidRPr="00C350B3">
        <w:rPr>
          <w:rFonts w:ascii="Times New Roman" w:hAnsi="Times New Roman" w:cs="Times New Roman"/>
          <w:sz w:val="36"/>
          <w:szCs w:val="36"/>
          <w:lang w:val="kk-KZ"/>
        </w:rPr>
        <w:t>8 Дәріс -</w:t>
      </w:r>
      <w:r w:rsidRPr="00C350B3">
        <w:rPr>
          <w:rFonts w:ascii="Times New Roman" w:hAnsi="Times New Roman" w:cs="Times New Roman"/>
          <w:bCs/>
          <w:sz w:val="36"/>
          <w:szCs w:val="36"/>
          <w:lang w:val="kk-KZ"/>
        </w:rPr>
        <w:t xml:space="preserve"> Көшбасшының коммуникациясы</w:t>
      </w:r>
    </w:p>
    <w:p w14:paraId="00A18845" w14:textId="0D4E26CE" w:rsidR="00C350B3" w:rsidRPr="00C350B3" w:rsidRDefault="00C350B3" w:rsidP="00C350B3">
      <w:pPr>
        <w:rPr>
          <w:rFonts w:ascii="Times New Roman" w:hAnsi="Times New Roman" w:cs="Times New Roman"/>
          <w:sz w:val="36"/>
          <w:szCs w:val="36"/>
          <w:lang w:val="kk-KZ"/>
        </w:rPr>
      </w:pPr>
      <w:r w:rsidRPr="00C350B3">
        <w:rPr>
          <w:rFonts w:ascii="Times New Roman" w:hAnsi="Times New Roman" w:cs="Times New Roman"/>
          <w:sz w:val="36"/>
          <w:szCs w:val="36"/>
          <w:lang w:val="kk-KZ"/>
        </w:rPr>
        <w:t>Сұрақтар:</w:t>
      </w:r>
    </w:p>
    <w:p w14:paraId="727272AB" w14:textId="491278F4" w:rsidR="00C350B3" w:rsidRPr="00C350B3" w:rsidRDefault="00C350B3" w:rsidP="00C350B3">
      <w:pPr>
        <w:pStyle w:val="a3"/>
        <w:numPr>
          <w:ilvl w:val="0"/>
          <w:numId w:val="2"/>
        </w:numPr>
        <w:rPr>
          <w:rFonts w:ascii="Times New Roman" w:hAnsi="Times New Roman" w:cs="Times New Roman"/>
          <w:sz w:val="36"/>
          <w:szCs w:val="36"/>
          <w:lang w:val="kk-KZ"/>
        </w:rPr>
      </w:pPr>
      <w:r w:rsidRPr="00C350B3">
        <w:rPr>
          <w:rFonts w:ascii="Times New Roman" w:hAnsi="Times New Roman" w:cs="Times New Roman"/>
          <w:bCs/>
          <w:sz w:val="36"/>
          <w:szCs w:val="36"/>
          <w:lang w:val="kk-KZ"/>
        </w:rPr>
        <w:t>Көшбасшының коммуникациясы</w:t>
      </w:r>
    </w:p>
    <w:p w14:paraId="5C4E75B3" w14:textId="243C86E5" w:rsidR="00C350B3" w:rsidRPr="00293135" w:rsidRDefault="00C350B3" w:rsidP="00C350B3">
      <w:pPr>
        <w:pStyle w:val="a3"/>
        <w:numPr>
          <w:ilvl w:val="0"/>
          <w:numId w:val="2"/>
        </w:numPr>
        <w:rPr>
          <w:rFonts w:ascii="Times New Roman" w:hAnsi="Times New Roman" w:cs="Times New Roman"/>
          <w:sz w:val="36"/>
          <w:szCs w:val="36"/>
          <w:lang w:val="kk-KZ"/>
        </w:rPr>
      </w:pPr>
      <w:r w:rsidRPr="00C350B3">
        <w:rPr>
          <w:rFonts w:ascii="Times New Roman" w:hAnsi="Times New Roman" w:cs="Times New Roman"/>
          <w:bCs/>
          <w:sz w:val="36"/>
          <w:szCs w:val="36"/>
          <w:lang w:val="kk-KZ"/>
        </w:rPr>
        <w:t>Көшбасшының бейімделуі</w:t>
      </w:r>
    </w:p>
    <w:p w14:paraId="362AAE46" w14:textId="25F62C12" w:rsidR="00293135" w:rsidRPr="00293135" w:rsidRDefault="00293135" w:rsidP="00293135">
      <w:pPr>
        <w:pStyle w:val="a4"/>
        <w:ind w:left="360"/>
        <w:jc w:val="both"/>
        <w:rPr>
          <w:color w:val="121212"/>
          <w:sz w:val="40"/>
          <w:szCs w:val="40"/>
          <w:lang w:val="kk-KZ"/>
        </w:rPr>
      </w:pPr>
      <w:r w:rsidRPr="00293135">
        <w:rPr>
          <w:color w:val="121212"/>
          <w:sz w:val="40"/>
          <w:szCs w:val="40"/>
          <w:lang w:val="kk-KZ"/>
        </w:rPr>
        <w:t>Адам әлемі – коммуникация әлемі. Л. Витгенштейн айтпақшы, адам өзін-өзі адам ретінде тек қана басқа адамдармен коммуникациялық байланыс жүйесіне енгеннен соң сезінеді екен. Біз өзімізге үйреншікті туған-туыс, дос-жаран арасында отырғанда коммуникацияның көптеген вербалды (сөйлеу мен сөзге негізделген) және вербалды емес (сөзге негізделмеген) компоненттерден тұратын кешенді әрі үзіліссіз үрдіс екендігіне мән бермейміз.</w:t>
      </w:r>
    </w:p>
    <w:p w14:paraId="1E6C8913" w14:textId="77777777" w:rsidR="00293135" w:rsidRPr="00293135" w:rsidRDefault="00293135" w:rsidP="00293135">
      <w:pPr>
        <w:pStyle w:val="a4"/>
        <w:ind w:left="720"/>
        <w:jc w:val="both"/>
        <w:rPr>
          <w:color w:val="121212"/>
          <w:sz w:val="40"/>
          <w:szCs w:val="40"/>
        </w:rPr>
      </w:pPr>
      <w:r w:rsidRPr="00293135">
        <w:rPr>
          <w:color w:val="121212"/>
          <w:sz w:val="40"/>
          <w:szCs w:val="40"/>
        </w:rPr>
        <w:t>А.П.Панфилова коммуникацияның былайша бөліп қарастырды:</w:t>
      </w:r>
    </w:p>
    <w:p w14:paraId="44D368FB" w14:textId="143647D9" w:rsidR="00293135" w:rsidRPr="00293135" w:rsidRDefault="00293135" w:rsidP="00293135">
      <w:pPr>
        <w:pStyle w:val="a4"/>
        <w:ind w:left="720"/>
        <w:jc w:val="both"/>
        <w:rPr>
          <w:color w:val="121212"/>
          <w:sz w:val="40"/>
          <w:szCs w:val="40"/>
          <w:lang w:val="kk-KZ"/>
        </w:rPr>
      </w:pPr>
      <w:r w:rsidRPr="00293135">
        <w:rPr>
          <w:color w:val="121212"/>
          <w:sz w:val="40"/>
          <w:szCs w:val="40"/>
        </w:rPr>
        <w:t xml:space="preserve">- </w:t>
      </w:r>
      <w:r>
        <w:rPr>
          <w:color w:val="121212"/>
          <w:sz w:val="40"/>
          <w:szCs w:val="40"/>
          <w:lang w:val="kk-KZ"/>
        </w:rPr>
        <w:t>т</w:t>
      </w:r>
      <w:r w:rsidRPr="00293135">
        <w:rPr>
          <w:color w:val="121212"/>
          <w:sz w:val="40"/>
          <w:szCs w:val="40"/>
        </w:rPr>
        <w:t>анымдық</w:t>
      </w:r>
      <w:r>
        <w:rPr>
          <w:color w:val="121212"/>
          <w:sz w:val="40"/>
          <w:szCs w:val="40"/>
          <w:lang w:val="kk-KZ"/>
        </w:rPr>
        <w:t>;</w:t>
      </w:r>
    </w:p>
    <w:p w14:paraId="7D6F3F2B" w14:textId="1C2F103E" w:rsidR="00293135" w:rsidRPr="00293135" w:rsidRDefault="00293135" w:rsidP="00293135">
      <w:pPr>
        <w:pStyle w:val="a4"/>
        <w:ind w:left="720"/>
        <w:jc w:val="both"/>
        <w:rPr>
          <w:color w:val="121212"/>
          <w:sz w:val="40"/>
          <w:szCs w:val="40"/>
          <w:lang w:val="kk-KZ"/>
        </w:rPr>
      </w:pPr>
      <w:r w:rsidRPr="00293135">
        <w:rPr>
          <w:color w:val="121212"/>
          <w:sz w:val="40"/>
          <w:szCs w:val="40"/>
        </w:rPr>
        <w:t xml:space="preserve">- </w:t>
      </w:r>
      <w:r>
        <w:rPr>
          <w:color w:val="121212"/>
          <w:sz w:val="40"/>
          <w:szCs w:val="40"/>
          <w:lang w:val="kk-KZ"/>
        </w:rPr>
        <w:t>с</w:t>
      </w:r>
      <w:r w:rsidRPr="00293135">
        <w:rPr>
          <w:color w:val="121212"/>
          <w:sz w:val="40"/>
          <w:szCs w:val="40"/>
        </w:rPr>
        <w:t>ендірушілік</w:t>
      </w:r>
      <w:r>
        <w:rPr>
          <w:color w:val="121212"/>
          <w:sz w:val="40"/>
          <w:szCs w:val="40"/>
          <w:lang w:val="kk-KZ"/>
        </w:rPr>
        <w:t>;</w:t>
      </w:r>
    </w:p>
    <w:p w14:paraId="2FD75A98" w14:textId="43844CD8" w:rsidR="00293135" w:rsidRPr="00293135" w:rsidRDefault="00293135" w:rsidP="00293135">
      <w:pPr>
        <w:pStyle w:val="a4"/>
        <w:ind w:left="720"/>
        <w:jc w:val="both"/>
        <w:rPr>
          <w:color w:val="121212"/>
          <w:sz w:val="40"/>
          <w:szCs w:val="40"/>
        </w:rPr>
      </w:pPr>
      <w:r w:rsidRPr="00293135">
        <w:rPr>
          <w:color w:val="121212"/>
          <w:sz w:val="40"/>
          <w:szCs w:val="40"/>
        </w:rPr>
        <w:t xml:space="preserve">- </w:t>
      </w:r>
      <w:r>
        <w:rPr>
          <w:color w:val="121212"/>
          <w:sz w:val="40"/>
          <w:szCs w:val="40"/>
          <w:lang w:val="kk-KZ"/>
        </w:rPr>
        <w:t>э</w:t>
      </w:r>
      <w:r w:rsidRPr="00293135">
        <w:rPr>
          <w:color w:val="121212"/>
          <w:sz w:val="40"/>
          <w:szCs w:val="40"/>
        </w:rPr>
        <w:t>кпрессивті</w:t>
      </w:r>
    </w:p>
    <w:p w14:paraId="73BB4A5D" w14:textId="77777777" w:rsidR="00293135" w:rsidRPr="00293135" w:rsidRDefault="00293135" w:rsidP="00293135">
      <w:pPr>
        <w:pStyle w:val="a4"/>
        <w:ind w:left="720"/>
        <w:jc w:val="both"/>
        <w:rPr>
          <w:color w:val="121212"/>
          <w:sz w:val="40"/>
          <w:szCs w:val="40"/>
        </w:rPr>
      </w:pPr>
      <w:r w:rsidRPr="00293135">
        <w:rPr>
          <w:color w:val="121212"/>
          <w:sz w:val="40"/>
          <w:szCs w:val="40"/>
        </w:rPr>
        <w:t>Сонымен коммуникация жайында белгілі бағыт өкілдері берген анықтамаларға тоқталайық:</w:t>
      </w:r>
    </w:p>
    <w:p w14:paraId="7320C71F" w14:textId="77777777" w:rsidR="00293135" w:rsidRPr="00293135" w:rsidRDefault="00293135" w:rsidP="00293135">
      <w:pPr>
        <w:pStyle w:val="a4"/>
        <w:ind w:left="720"/>
        <w:jc w:val="both"/>
        <w:rPr>
          <w:color w:val="121212"/>
          <w:sz w:val="40"/>
          <w:szCs w:val="40"/>
        </w:rPr>
      </w:pPr>
      <w:r w:rsidRPr="00293135">
        <w:rPr>
          <w:color w:val="121212"/>
          <w:sz w:val="40"/>
          <w:szCs w:val="40"/>
        </w:rPr>
        <w:t>Психоаналитикалық бағытты теориялық ғылымда негізін салған З.Фрейд және К. Юнг коммуникацияны жеке адам өз әуестігін санадан тыс әрекетін ығыстыру деп түсіндіреді.</w:t>
      </w:r>
    </w:p>
    <w:p w14:paraId="2D810B48"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 xml:space="preserve">Экзистенциализм бағытының өкілдері М. Бубер және К. Ясперс, коммуникацияны әлемде қараусыз артта </w:t>
      </w:r>
      <w:r w:rsidRPr="00293135">
        <w:rPr>
          <w:color w:val="121212"/>
          <w:sz w:val="40"/>
          <w:szCs w:val="40"/>
        </w:rPr>
        <w:lastRenderedPageBreak/>
        <w:t>қалған деп қарастырады. Нәтижесінде жеке адам қысқа мерзімде мағынасыздықты және жалғыздықты сезіну, әлемде адамның тіршілік етуі ешкімге қажетсіз болып қалуы туындайды. Мұндай жағдайды психологтар «коммуникация дағдарысы» деп атайды.</w:t>
      </w:r>
    </w:p>
    <w:p w14:paraId="4A9A822D"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Көзқарастық бағытының негізгі өкілдері коммуникацияны адамның басқа адаммен түсінісуі, яғни өзара түсіністік деп қарайды.</w:t>
      </w:r>
    </w:p>
    <w:p w14:paraId="2480DAF5"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Футурологиялық бағыттың өкілдері А. Тоффлер, Д. Белл, Г.М. Маклюэн коммуникацияда ақпараттық қоғамның теориясын ұсынды. Ақпарат мәдениетінің негізі, бұл мәдени құндылық болып табылады</w:t>
      </w:r>
    </w:p>
    <w:p w14:paraId="7E5C9DFA"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Әр бағыттың берген анықтамалық ұсыныстары әртүрлі, дегенмен коммуникатвтілік бұл көшбасшының, мәселенің маңыздылығын немесе негізгі идеяны өзі түсінгендей етіп басқаларға жеткізе білу қасиеті емес пе.? Осы ретте психологияның бағыттарының көшбасшылық мәселесіне тоқталып кеткенді жөн көрдім:</w:t>
      </w:r>
    </w:p>
    <w:p w14:paraId="422569C5"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Бихевиори́зм бағытындағы көшбасшылық мәселесі:</w:t>
      </w:r>
    </w:p>
    <w:p w14:paraId="30577E6A"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Бихевиори́зм бағыты, «көшбасшы болып туылмайды, қалыптасады» деген сенімге негізделген. Бұл бағыт өзінің түп негізіне үңіле отырып, көшбасшының қасиеті мен ішкі дүниесіне емес іс әрекетіне көп көңіл бөледі. Бұл теорияның негізінде адамдар бақылау мен үйренудің арқасында керемет көшбасшы бола алады.</w:t>
      </w:r>
    </w:p>
    <w:p w14:paraId="279965CD"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lastRenderedPageBreak/>
        <w:t>Ең алғашқылардың бірі болып К. Левиннің мінез құлықтық теория стилі болды. Ол өз теориясында авторитарлы, демократиялық және</w:t>
      </w:r>
    </w:p>
    <w:p w14:paraId="7A7C9403"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либералды стилдерді бөлді. Қосымша</w:t>
      </w:r>
    </w:p>
    <w:p w14:paraId="184740A9"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1964 ж Блейк пен Мутон «басқару торын» жасап шығарды. Бұның шеңберінде екі тәуелсіз өлшемдердің көрсеткіштерінің (өндіріс орны және адамдар) негізінде бес негізгі көшбасшылық стилін бейнелеуге болады. (Қосымша Б)</w:t>
      </w:r>
    </w:p>
    <w:p w14:paraId="008859C2"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Мінез-құлықтық теорияның ең негізгі ерекшелігі жетекші қалаған көшбасшы стилін таңдап алып соны үйреніп қолдануына болады.</w:t>
      </w:r>
    </w:p>
    <w:p w14:paraId="09E80A19"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Мотивацияға негізделген Бихевиори́зм теориясы мен психологиялық концепцияның да алатын орны зор.</w:t>
      </w:r>
    </w:p>
    <w:p w14:paraId="25D8116A"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Көшбасшылық үшін мотив және оны іске асыру мүмкіндігі маңызды. Неліктен біз іске асыру мүмкіндігін қостық себебі іске асыру мүмкіндігінсіз мотив ол бағыты жоқ қозғалыс сияқты. Олай болса көшбасшының мотивациялық теориясына тоқталайық.</w:t>
      </w:r>
    </w:p>
    <w:p w14:paraId="6D20D48D"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Д.Берннің ойынша саяси амбицияның негізгі элементі ол сыиластыққа қажеттілік. Барлық ұлы адамдар осы бір қажеттіліктің керек екенін көрсетіп кеткен. Берннің пікірінше сыиластыққа талпыну ол паталогия емес бұл тек өз өзіңді өзектендіруге деген үлкен қажеттілік.</w:t>
      </w:r>
    </w:p>
    <w:p w14:paraId="1F8720E5"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lastRenderedPageBreak/>
        <w:t>Психоаналитикалық бағытындағы көшбасшылық мәселесі.</w:t>
      </w:r>
    </w:p>
    <w:p w14:paraId="1E05B035" w14:textId="77777777"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Көшбасшы тұлғасының психоаналитикалық теориясы З.Фреид пен</w:t>
      </w:r>
    </w:p>
    <w:p w14:paraId="5B45B1E0" w14:textId="0A0B9AA0" w:rsidR="00293135" w:rsidRPr="00293135" w:rsidRDefault="00293135" w:rsidP="00293135">
      <w:pPr>
        <w:pStyle w:val="a4"/>
        <w:shd w:val="clear" w:color="auto" w:fill="FFFFFF"/>
        <w:ind w:left="150"/>
        <w:jc w:val="both"/>
        <w:rPr>
          <w:color w:val="121212"/>
          <w:sz w:val="40"/>
          <w:szCs w:val="40"/>
        </w:rPr>
      </w:pPr>
      <w:r w:rsidRPr="00293135">
        <w:rPr>
          <w:color w:val="121212"/>
          <w:sz w:val="40"/>
          <w:szCs w:val="40"/>
        </w:rPr>
        <w:t>У Биллиттің класикалық жұмысы негізінде бастау алған болатын. Олар өз зерттеулерінде өмірбаян әдісін пайдалану арқылы Томас Вудро Вильсонды зерттеген [2,.155-187б]. Фрейдтің теориясын дамыта келе А.Адлер және Г.Лассуэл көшбасшылықты тұлғаның әлеуметтік ортада іске аспаған қызығуларының эффектісі деп түсіндірді. Олардың ойынша қатты қызығу тұлғаны көшбасшылыққа алып келетін үлкен әлеуметтік белсенділіктің қайнар көзі. [2. б.35-43]. Психоанализдік бағыттың басқада өкілдері (Т.Адарно, Э. Фромм, Е.Эриксон) көшбасшы</w:t>
      </w:r>
      <w:r w:rsidRPr="00293135">
        <w:rPr>
          <w:color w:val="121212"/>
          <w:sz w:val="40"/>
          <w:szCs w:val="40"/>
          <w:shd w:val="clear" w:color="auto" w:fill="FFFFFF"/>
        </w:rPr>
        <w:t xml:space="preserve"> тұлғасын ата – ана фигурасы реінде суреттейді. Бұлардың ойынша кейбір жеке тәжірбиелер нәтежиесінде көшбасшы ата –ананың рөлін атқарады.</w:t>
      </w:r>
    </w:p>
    <w:p w14:paraId="2B8A1305" w14:textId="77777777" w:rsidR="006339B9" w:rsidRPr="006339B9" w:rsidRDefault="006339B9" w:rsidP="006339B9">
      <w:pPr>
        <w:spacing w:after="0" w:line="240" w:lineRule="auto"/>
        <w:ind w:firstLine="709"/>
        <w:rPr>
          <w:rFonts w:ascii="Times New Roman" w:hAnsi="Times New Roman" w:cs="Times New Roman"/>
          <w:sz w:val="36"/>
          <w:szCs w:val="36"/>
        </w:rPr>
      </w:pPr>
      <w:r w:rsidRPr="006339B9">
        <w:rPr>
          <w:rFonts w:ascii="Times New Roman" w:hAnsi="Times New Roman" w:cs="Times New Roman"/>
          <w:sz w:val="36"/>
          <w:szCs w:val="36"/>
        </w:rPr>
        <w:t>Гуманистік теориядағы көшбасшылық мәселесі</w:t>
      </w:r>
    </w:p>
    <w:p w14:paraId="6B086D06" w14:textId="77777777" w:rsidR="006339B9" w:rsidRPr="006339B9" w:rsidRDefault="006339B9" w:rsidP="006339B9">
      <w:pPr>
        <w:spacing w:after="0" w:line="240" w:lineRule="auto"/>
        <w:ind w:firstLine="709"/>
        <w:rPr>
          <w:rFonts w:ascii="Times New Roman" w:hAnsi="Times New Roman" w:cs="Times New Roman"/>
          <w:sz w:val="36"/>
          <w:szCs w:val="36"/>
        </w:rPr>
      </w:pPr>
    </w:p>
    <w:p w14:paraId="3D4B6096" w14:textId="77777777" w:rsidR="006339B9" w:rsidRPr="006339B9" w:rsidRDefault="006339B9" w:rsidP="006339B9">
      <w:pPr>
        <w:spacing w:after="0" w:line="240" w:lineRule="auto"/>
        <w:ind w:firstLine="709"/>
        <w:rPr>
          <w:rFonts w:ascii="Times New Roman" w:hAnsi="Times New Roman" w:cs="Times New Roman"/>
          <w:sz w:val="36"/>
          <w:szCs w:val="36"/>
        </w:rPr>
      </w:pPr>
      <w:r w:rsidRPr="006339B9">
        <w:rPr>
          <w:rFonts w:ascii="Times New Roman" w:hAnsi="Times New Roman" w:cs="Times New Roman"/>
          <w:sz w:val="36"/>
          <w:szCs w:val="36"/>
        </w:rPr>
        <w:t>«Гуманистік» деген атқа ие болған теориялар тобы, іс басына нәтижелі ұйымдастыруды дамытуды қойды. Осы теория өкілдерінің пікірінше адам өз табиғаты бойынша әрқашан құрылады және бақыланады. Көшбасшылықтың негізгі функциясы болып ұйымдастыруды жеке тұлғалардың өздерінің мотивациялық күш қуатын іске асыру және өздерінің қажеттіліктерін жүзеге келтіру үшін олардың бостандығын қамтамасыз ету мақсатында жетілдіру болып табылады, сонымен қатар бір сәттегі ұйымдастырудың мақсатына жетумен қатар.</w:t>
      </w:r>
    </w:p>
    <w:p w14:paraId="0FC5396E" w14:textId="77777777" w:rsidR="006339B9" w:rsidRPr="006339B9" w:rsidRDefault="006339B9" w:rsidP="006339B9">
      <w:pPr>
        <w:spacing w:after="0" w:line="240" w:lineRule="auto"/>
        <w:ind w:firstLine="709"/>
        <w:rPr>
          <w:rFonts w:ascii="Times New Roman" w:hAnsi="Times New Roman" w:cs="Times New Roman"/>
          <w:sz w:val="36"/>
          <w:szCs w:val="36"/>
        </w:rPr>
      </w:pPr>
    </w:p>
    <w:p w14:paraId="1C38E9C2" w14:textId="77777777" w:rsidR="006339B9" w:rsidRPr="006339B9" w:rsidRDefault="006339B9" w:rsidP="006339B9">
      <w:pPr>
        <w:spacing w:after="0" w:line="240" w:lineRule="auto"/>
        <w:ind w:firstLine="709"/>
        <w:rPr>
          <w:rFonts w:ascii="Times New Roman" w:hAnsi="Times New Roman" w:cs="Times New Roman"/>
          <w:sz w:val="36"/>
          <w:szCs w:val="36"/>
        </w:rPr>
      </w:pPr>
      <w:r w:rsidRPr="006339B9">
        <w:rPr>
          <w:rFonts w:ascii="Times New Roman" w:hAnsi="Times New Roman" w:cs="Times New Roman"/>
          <w:sz w:val="36"/>
          <w:szCs w:val="36"/>
        </w:rPr>
        <w:lastRenderedPageBreak/>
        <w:t>Белгілі психолог Маслоу өзінің қажеттіліктер теориясында көшбасшылықтың түп тамыры қажеттілікке байланысты адами қалаулардың трансформациялық процесінің негізінде пайда болады деген.</w:t>
      </w:r>
    </w:p>
    <w:p w14:paraId="4E6C852D" w14:textId="77777777" w:rsidR="006339B9" w:rsidRPr="006339B9" w:rsidRDefault="006339B9" w:rsidP="006339B9">
      <w:pPr>
        <w:spacing w:after="0" w:line="240" w:lineRule="auto"/>
        <w:ind w:firstLine="709"/>
        <w:rPr>
          <w:rFonts w:ascii="Times New Roman" w:hAnsi="Times New Roman" w:cs="Times New Roman"/>
          <w:sz w:val="36"/>
          <w:szCs w:val="36"/>
        </w:rPr>
      </w:pPr>
    </w:p>
    <w:p w14:paraId="343DF70D" w14:textId="77777777" w:rsidR="006339B9" w:rsidRPr="006339B9" w:rsidRDefault="006339B9" w:rsidP="006339B9">
      <w:pPr>
        <w:spacing w:after="0" w:line="240" w:lineRule="auto"/>
        <w:ind w:firstLine="709"/>
        <w:rPr>
          <w:rFonts w:ascii="Times New Roman" w:hAnsi="Times New Roman" w:cs="Times New Roman"/>
          <w:sz w:val="36"/>
          <w:szCs w:val="36"/>
        </w:rPr>
      </w:pPr>
      <w:r w:rsidRPr="006339B9">
        <w:rPr>
          <w:rFonts w:ascii="Times New Roman" w:hAnsi="Times New Roman" w:cs="Times New Roman"/>
          <w:sz w:val="36"/>
          <w:szCs w:val="36"/>
        </w:rPr>
        <w:t>Ал көшбасшының өзіне келер болсақ Маслоу басқару қажеттіліктерінің екі типін бөлді:</w:t>
      </w:r>
    </w:p>
    <w:p w14:paraId="483B702F" w14:textId="77777777" w:rsidR="006339B9" w:rsidRPr="006339B9" w:rsidRDefault="006339B9" w:rsidP="006339B9">
      <w:pPr>
        <w:spacing w:after="0" w:line="240" w:lineRule="auto"/>
        <w:ind w:firstLine="709"/>
        <w:rPr>
          <w:rFonts w:ascii="Times New Roman" w:hAnsi="Times New Roman" w:cs="Times New Roman"/>
          <w:sz w:val="36"/>
          <w:szCs w:val="36"/>
        </w:rPr>
      </w:pPr>
    </w:p>
    <w:p w14:paraId="2B4B9956" w14:textId="77777777" w:rsidR="006339B9" w:rsidRPr="006339B9" w:rsidRDefault="006339B9" w:rsidP="006339B9">
      <w:pPr>
        <w:spacing w:after="0" w:line="240" w:lineRule="auto"/>
        <w:ind w:firstLine="709"/>
        <w:rPr>
          <w:rFonts w:ascii="Times New Roman" w:hAnsi="Times New Roman" w:cs="Times New Roman"/>
          <w:sz w:val="36"/>
          <w:szCs w:val="36"/>
        </w:rPr>
      </w:pPr>
      <w:r w:rsidRPr="006339B9">
        <w:rPr>
          <w:rFonts w:ascii="Times New Roman" w:hAnsi="Times New Roman" w:cs="Times New Roman"/>
          <w:sz w:val="36"/>
          <w:szCs w:val="36"/>
        </w:rPr>
        <w:t>Күшке,жетістікке қажеттілік.</w:t>
      </w:r>
    </w:p>
    <w:p w14:paraId="0E463F0E" w14:textId="77777777" w:rsidR="006339B9" w:rsidRPr="006339B9" w:rsidRDefault="006339B9" w:rsidP="006339B9">
      <w:pPr>
        <w:spacing w:after="0" w:line="240" w:lineRule="auto"/>
        <w:ind w:firstLine="709"/>
        <w:rPr>
          <w:rFonts w:ascii="Times New Roman" w:hAnsi="Times New Roman" w:cs="Times New Roman"/>
          <w:sz w:val="36"/>
          <w:szCs w:val="36"/>
        </w:rPr>
      </w:pPr>
    </w:p>
    <w:p w14:paraId="37EDA226" w14:textId="555A51F5" w:rsidR="006339B9" w:rsidRPr="006339B9" w:rsidRDefault="006339B9" w:rsidP="006339B9">
      <w:pPr>
        <w:spacing w:after="0" w:line="240" w:lineRule="auto"/>
        <w:ind w:firstLine="709"/>
        <w:rPr>
          <w:rFonts w:ascii="Times New Roman" w:hAnsi="Times New Roman" w:cs="Times New Roman"/>
          <w:sz w:val="36"/>
          <w:szCs w:val="36"/>
        </w:rPr>
      </w:pPr>
      <w:r w:rsidRPr="006339B9">
        <w:rPr>
          <w:rFonts w:ascii="Times New Roman" w:hAnsi="Times New Roman" w:cs="Times New Roman"/>
          <w:sz w:val="36"/>
          <w:szCs w:val="36"/>
        </w:rPr>
        <w:t>Репутация,жетістік, атаққа қажеттілік және т.б</w:t>
      </w:r>
    </w:p>
    <w:p w14:paraId="32727023" w14:textId="77777777" w:rsidR="006339B9" w:rsidRPr="006339B9" w:rsidRDefault="006339B9" w:rsidP="006339B9">
      <w:pPr>
        <w:spacing w:after="0" w:line="240" w:lineRule="auto"/>
        <w:ind w:firstLine="709"/>
        <w:rPr>
          <w:rFonts w:ascii="Times New Roman" w:hAnsi="Times New Roman" w:cs="Times New Roman"/>
          <w:sz w:val="36"/>
          <w:szCs w:val="36"/>
        </w:rPr>
      </w:pPr>
    </w:p>
    <w:p w14:paraId="6B44AA81" w14:textId="77777777" w:rsidR="006339B9" w:rsidRPr="006339B9" w:rsidRDefault="006339B9" w:rsidP="006339B9">
      <w:pPr>
        <w:spacing w:after="0" w:line="240" w:lineRule="auto"/>
        <w:ind w:firstLine="709"/>
        <w:rPr>
          <w:rFonts w:ascii="Times New Roman" w:hAnsi="Times New Roman" w:cs="Times New Roman"/>
          <w:sz w:val="36"/>
          <w:szCs w:val="36"/>
        </w:rPr>
      </w:pPr>
      <w:r w:rsidRPr="006339B9">
        <w:rPr>
          <w:rFonts w:ascii="Times New Roman" w:hAnsi="Times New Roman" w:cs="Times New Roman"/>
          <w:sz w:val="36"/>
          <w:szCs w:val="36"/>
        </w:rPr>
        <w:t>Д.Мак Грегор ұйымдасқан көшбасшылықтың екі теориясын құрастырды.</w:t>
      </w:r>
    </w:p>
    <w:p w14:paraId="444E151E" w14:textId="77777777" w:rsidR="006339B9" w:rsidRPr="006339B9" w:rsidRDefault="006339B9" w:rsidP="006339B9">
      <w:pPr>
        <w:spacing w:after="0" w:line="240" w:lineRule="auto"/>
        <w:ind w:firstLine="709"/>
        <w:rPr>
          <w:rFonts w:ascii="Times New Roman" w:hAnsi="Times New Roman" w:cs="Times New Roman"/>
          <w:sz w:val="36"/>
          <w:szCs w:val="36"/>
        </w:rPr>
      </w:pPr>
    </w:p>
    <w:p w14:paraId="028CFC4A" w14:textId="77777777" w:rsidR="006339B9" w:rsidRPr="006339B9" w:rsidRDefault="006339B9" w:rsidP="006339B9">
      <w:pPr>
        <w:spacing w:after="0" w:line="240" w:lineRule="auto"/>
        <w:ind w:firstLine="709"/>
        <w:rPr>
          <w:rFonts w:ascii="Times New Roman" w:hAnsi="Times New Roman" w:cs="Times New Roman"/>
          <w:sz w:val="36"/>
          <w:szCs w:val="36"/>
        </w:rPr>
      </w:pPr>
      <w:r w:rsidRPr="006339B9">
        <w:rPr>
          <w:rFonts w:ascii="Times New Roman" w:hAnsi="Times New Roman" w:cs="Times New Roman"/>
          <w:sz w:val="36"/>
          <w:szCs w:val="36"/>
        </w:rPr>
        <w:t>Біріншіден, бұл Х теориясы деп аталатын теория, ол жеке тұлғалар әдетте белсенді емес ұйымның қажеттілігіне қарсы тұрады, және осыдан оларға бағыттап, мақсат қою керек.</w:t>
      </w:r>
    </w:p>
    <w:p w14:paraId="75B754EF" w14:textId="77777777" w:rsidR="006339B9" w:rsidRPr="006339B9" w:rsidRDefault="006339B9" w:rsidP="006339B9">
      <w:pPr>
        <w:spacing w:after="0" w:line="240" w:lineRule="auto"/>
        <w:ind w:firstLine="709"/>
        <w:rPr>
          <w:rFonts w:ascii="Times New Roman" w:hAnsi="Times New Roman" w:cs="Times New Roman"/>
          <w:sz w:val="36"/>
          <w:szCs w:val="36"/>
        </w:rPr>
      </w:pPr>
    </w:p>
    <w:p w14:paraId="3DAF6FDF" w14:textId="15423B8E" w:rsidR="00293135" w:rsidRPr="006339B9" w:rsidRDefault="006339B9" w:rsidP="006339B9">
      <w:pPr>
        <w:spacing w:after="0" w:line="240" w:lineRule="auto"/>
        <w:ind w:firstLine="709"/>
        <w:rPr>
          <w:rFonts w:ascii="Times New Roman" w:hAnsi="Times New Roman" w:cs="Times New Roman"/>
          <w:sz w:val="36"/>
          <w:szCs w:val="36"/>
        </w:rPr>
      </w:pPr>
      <w:r w:rsidRPr="006339B9">
        <w:rPr>
          <w:rFonts w:ascii="Times New Roman" w:hAnsi="Times New Roman" w:cs="Times New Roman"/>
          <w:sz w:val="36"/>
          <w:szCs w:val="36"/>
        </w:rPr>
        <w:t>Екіншіден, ол Ү теориясын ұсынды, бұл адамдар мотивацияға ие және жауапкершілікке тырысады, сондықтан олардың бір сәтте өз мақсаттарын іске асырсын деп ұйымдастыру және бағыттау қажет деп саналды.</w:t>
      </w:r>
    </w:p>
    <w:p w14:paraId="6E464669" w14:textId="77777777" w:rsidR="00484A3E" w:rsidRDefault="00484A3E" w:rsidP="00484A3E">
      <w:pPr>
        <w:spacing w:after="0" w:line="240" w:lineRule="auto"/>
        <w:rPr>
          <w:rFonts w:ascii="Times New Roman" w:hAnsi="Times New Roman" w:cs="Times New Roman"/>
          <w:b/>
          <w:bCs/>
          <w:sz w:val="32"/>
          <w:szCs w:val="32"/>
          <w:lang w:val="kk-KZ"/>
        </w:rPr>
      </w:pPr>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190824CE" w14:textId="77777777" w:rsidR="00484A3E" w:rsidRDefault="00484A3E" w:rsidP="00484A3E">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6878B3A6" w14:textId="77777777" w:rsidR="00484A3E" w:rsidRDefault="00484A3E" w:rsidP="00484A3E">
      <w:pPr>
        <w:numPr>
          <w:ilvl w:val="0"/>
          <w:numId w:val="3"/>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7990C5B6" w14:textId="77777777" w:rsidR="00484A3E" w:rsidRDefault="00484A3E" w:rsidP="00484A3E">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5"/>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41FDD239" w14:textId="77777777" w:rsidR="00484A3E" w:rsidRDefault="00484A3E" w:rsidP="00484A3E">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4176BF55" w14:textId="77777777" w:rsidR="00484A3E" w:rsidRDefault="00484A3E" w:rsidP="00484A3E">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396E591" w14:textId="77777777" w:rsidR="00484A3E" w:rsidRDefault="00484A3E" w:rsidP="00484A3E">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4EF19C4E" w14:textId="77777777" w:rsidR="00484A3E" w:rsidRDefault="00484A3E" w:rsidP="00484A3E">
      <w:pPr>
        <w:numPr>
          <w:ilvl w:val="0"/>
          <w:numId w:val="3"/>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260631C2" w14:textId="77777777" w:rsidR="00484A3E" w:rsidRDefault="00484A3E" w:rsidP="00484A3E">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56AF95A6" w14:textId="77777777" w:rsidR="00484A3E" w:rsidRDefault="00484A3E" w:rsidP="00484A3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8.Джон Максвелл Лидерство-М.: </w:t>
      </w:r>
    </w:p>
    <w:p w14:paraId="290CE7A9" w14:textId="77777777" w:rsidR="00484A3E" w:rsidRDefault="00484A3E" w:rsidP="00484A3E">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 Луиза Хейдің "Өмірің өз қолыңда" -Алматы: Мазмұндама, 2020-248 б.</w:t>
      </w:r>
    </w:p>
    <w:p w14:paraId="6F1FF683" w14:textId="77777777" w:rsidR="00484A3E" w:rsidRDefault="00484A3E" w:rsidP="00484A3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10. Мұқан Ш. Көшбасшылық-Алматы: Мазмұндама қоғамдық қоры, 2020-300 б.</w:t>
      </w:r>
    </w:p>
    <w:p w14:paraId="384101AB" w14:textId="77777777" w:rsidR="00484A3E" w:rsidRDefault="00484A3E" w:rsidP="00484A3E">
      <w:pPr>
        <w:pStyle w:val="3"/>
        <w:shd w:val="clear" w:color="auto" w:fill="FFFFFF"/>
        <w:spacing w:before="0" w:line="240" w:lineRule="auto"/>
        <w:rPr>
          <w:rFonts w:ascii="Times New Roman" w:eastAsia="Times New Roman" w:hAnsi="Times New Roman" w:cs="Times New Roman"/>
          <w:b/>
          <w:bCs/>
          <w:color w:val="333333"/>
          <w:kern w:val="0"/>
          <w:sz w:val="20"/>
          <w:szCs w:val="20"/>
          <w:lang w:val="kk-KZ" w:eastAsia="ru-RU"/>
          <w14:ligatures w14:val="none"/>
        </w:rPr>
      </w:pPr>
      <w:r>
        <w:rPr>
          <w:rFonts w:ascii="Times New Roman"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hAnsi="Times New Roman" w:cs="Times New Roman"/>
          <w:color w:val="333333"/>
          <w:sz w:val="20"/>
          <w:szCs w:val="20"/>
          <w:shd w:val="clear" w:color="auto" w:fill="FFFFFF"/>
          <w:lang w:val="kk-KZ"/>
        </w:rPr>
        <w:t>Алматы: Ұлттық аударма бюросы, ҚҚ, 2020 -560 б.</w:t>
      </w:r>
    </w:p>
    <w:p w14:paraId="30E9BD30" w14:textId="77777777" w:rsidR="00484A3E" w:rsidRDefault="00484A3E" w:rsidP="00484A3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120B9988" w14:textId="77777777" w:rsidR="00484A3E" w:rsidRDefault="00484A3E" w:rsidP="00484A3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13. Ствен Кови Лидерство основанное на принципах-М.: Альпина Паблишер, 2023-512 с.</w:t>
      </w:r>
    </w:p>
    <w:p w14:paraId="620DA7A2" w14:textId="77777777" w:rsidR="00484A3E" w:rsidRDefault="00484A3E" w:rsidP="00484A3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40E4D8A7" w14:textId="77777777" w:rsidR="00484A3E" w:rsidRDefault="00484A3E" w:rsidP="00484A3E">
      <w:pPr>
        <w:spacing w:line="240" w:lineRule="auto"/>
        <w:rPr>
          <w:lang w:val="kk-KZ"/>
        </w:rPr>
      </w:pPr>
    </w:p>
    <w:p w14:paraId="2658609A" w14:textId="77777777" w:rsidR="00484A3E" w:rsidRDefault="00484A3E" w:rsidP="00484A3E">
      <w:pPr>
        <w:spacing w:after="0"/>
        <w:ind w:left="36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 әдебиеттер:</w:t>
      </w:r>
    </w:p>
    <w:p w14:paraId="277EB6EF" w14:textId="77777777" w:rsidR="00484A3E" w:rsidRDefault="00484A3E" w:rsidP="00484A3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33CB123" w14:textId="77777777" w:rsidR="00484A3E" w:rsidRDefault="00484A3E" w:rsidP="00484A3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0A645C0B" w14:textId="77777777" w:rsidR="00484A3E" w:rsidRDefault="00484A3E" w:rsidP="00484A3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472BBAAF" w14:textId="77777777" w:rsidR="00484A3E" w:rsidRDefault="00484A3E" w:rsidP="00484A3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73A59740" w14:textId="77777777" w:rsidR="00484A3E" w:rsidRDefault="00484A3E" w:rsidP="00484A3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2A85DA0" w14:textId="77777777" w:rsidR="00484A3E" w:rsidRDefault="00484A3E" w:rsidP="00484A3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01C81D8" w14:textId="77777777" w:rsidR="00484A3E" w:rsidRDefault="00484A3E" w:rsidP="00484A3E">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60ADF037" w14:textId="77777777" w:rsidR="00484A3E" w:rsidRDefault="00484A3E" w:rsidP="00484A3E">
      <w:pPr>
        <w:spacing w:line="240" w:lineRule="auto"/>
        <w:rPr>
          <w:rFonts w:ascii="Arial" w:hAnsi="Arial" w:cs="Arial"/>
          <w:color w:val="555555"/>
          <w:sz w:val="27"/>
          <w:szCs w:val="27"/>
          <w:shd w:val="clear" w:color="auto" w:fill="FFFFFF"/>
          <w:lang w:val="kk-KZ"/>
        </w:rPr>
      </w:pPr>
    </w:p>
    <w:p w14:paraId="0BE56964" w14:textId="77777777" w:rsidR="00484A3E" w:rsidRDefault="00484A3E" w:rsidP="00484A3E">
      <w:pPr>
        <w:spacing w:line="240" w:lineRule="auto"/>
        <w:rPr>
          <w:rFonts w:ascii="Times New Roman" w:hAnsi="Times New Roman" w:cs="Times New Roman"/>
          <w:color w:val="555555"/>
          <w:sz w:val="20"/>
          <w:szCs w:val="20"/>
          <w:shd w:val="clear" w:color="auto" w:fill="FFFFFF"/>
          <w:lang w:val="kk-KZ"/>
        </w:rPr>
      </w:pPr>
      <w:r>
        <w:rPr>
          <w:rFonts w:ascii="Times New Roman" w:hAnsi="Times New Roman" w:cs="Times New Roman"/>
          <w:color w:val="555555"/>
          <w:sz w:val="20"/>
          <w:szCs w:val="20"/>
          <w:shd w:val="clear" w:color="auto" w:fill="FFFFFF"/>
          <w:lang w:val="kk-KZ"/>
        </w:rPr>
        <w:t>Интернет ресурстары:</w:t>
      </w:r>
    </w:p>
    <w:p w14:paraId="7B08E968" w14:textId="77777777" w:rsidR="00484A3E" w:rsidRDefault="00484A3E" w:rsidP="00484A3E">
      <w:pPr>
        <w:pStyle w:val="a3"/>
        <w:numPr>
          <w:ilvl w:val="0"/>
          <w:numId w:val="4"/>
        </w:numPr>
        <w:spacing w:line="240" w:lineRule="auto"/>
        <w:rPr>
          <w:rFonts w:ascii="Times New Roman" w:hAnsi="Times New Roman" w:cs="Times New Roman"/>
          <w:color w:val="000000" w:themeColor="text1"/>
          <w:sz w:val="24"/>
          <w:szCs w:val="24"/>
          <w:shd w:val="clear" w:color="auto" w:fill="FFFFFF"/>
          <w:lang w:val="kk-KZ"/>
        </w:rPr>
      </w:pPr>
      <w:hyperlink r:id="rId6" w:history="1">
        <w:r>
          <w:rPr>
            <w:rStyle w:val="a5"/>
            <w:rFonts w:ascii="Times New Roman" w:hAnsi="Times New Roman" w:cs="Times New Roman"/>
            <w:color w:val="000000" w:themeColor="text1"/>
            <w:sz w:val="24"/>
            <w:szCs w:val="24"/>
            <w:shd w:val="clear" w:color="auto" w:fill="FFFFFF"/>
            <w:lang w:val="kk-KZ"/>
          </w:rPr>
          <w:t>https://online.pubhtml5.com/gzki/iejl/</w:t>
        </w:r>
      </w:hyperlink>
    </w:p>
    <w:p w14:paraId="1FEF30F2" w14:textId="77777777" w:rsidR="00484A3E" w:rsidRDefault="00484A3E" w:rsidP="00484A3E">
      <w:pPr>
        <w:pStyle w:val="a3"/>
        <w:numPr>
          <w:ilvl w:val="0"/>
          <w:numId w:val="4"/>
        </w:numPr>
        <w:spacing w:line="240" w:lineRule="auto"/>
        <w:rPr>
          <w:rFonts w:ascii="Times New Roman" w:hAnsi="Times New Roman" w:cs="Times New Roman"/>
          <w:color w:val="000000" w:themeColor="text1"/>
          <w:sz w:val="24"/>
          <w:szCs w:val="24"/>
          <w:shd w:val="clear" w:color="auto" w:fill="FFFFFF"/>
          <w:lang w:val="kk-KZ"/>
        </w:rPr>
      </w:pPr>
      <w:hyperlink r:id="rId7" w:history="1">
        <w:r>
          <w:rPr>
            <w:rStyle w:val="a5"/>
            <w:rFonts w:ascii="Times New Roman" w:hAnsi="Times New Roman" w:cs="Times New Roman"/>
            <w:color w:val="000000" w:themeColor="text1"/>
            <w:sz w:val="24"/>
            <w:szCs w:val="24"/>
            <w:shd w:val="clear" w:color="auto" w:fill="FFFFFF"/>
            <w:lang w:val="kk-KZ"/>
          </w:rPr>
          <w:t>https://www.youtube.com/watch?v=z2YQ-7SLf4k</w:t>
        </w:r>
      </w:hyperlink>
    </w:p>
    <w:p w14:paraId="363578A0" w14:textId="77777777" w:rsidR="00484A3E" w:rsidRDefault="00484A3E" w:rsidP="00484A3E">
      <w:pPr>
        <w:pStyle w:val="a3"/>
        <w:numPr>
          <w:ilvl w:val="0"/>
          <w:numId w:val="4"/>
        </w:numPr>
        <w:spacing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https://www.youtube.com/watch?v=yPi-F5D903I</w:t>
      </w:r>
    </w:p>
    <w:p w14:paraId="3C615B41" w14:textId="77777777" w:rsidR="00484A3E" w:rsidRDefault="00484A3E" w:rsidP="00484A3E">
      <w:pPr>
        <w:pStyle w:val="a3"/>
        <w:spacing w:after="0" w:line="240" w:lineRule="auto"/>
        <w:rPr>
          <w:rFonts w:ascii="Times New Roman" w:eastAsia="Times New Roman" w:hAnsi="Times New Roman" w:cs="Times New Roman"/>
          <w:b/>
          <w:bCs/>
          <w:color w:val="000000" w:themeColor="text1"/>
          <w:sz w:val="20"/>
          <w:szCs w:val="20"/>
          <w:lang w:val="kk-KZ"/>
        </w:rPr>
      </w:pPr>
    </w:p>
    <w:p w14:paraId="7DF6B13D" w14:textId="77777777" w:rsidR="00484A3E" w:rsidRDefault="00484A3E" w:rsidP="00484A3E">
      <w:pPr>
        <w:pStyle w:val="a3"/>
        <w:spacing w:after="0" w:line="240" w:lineRule="auto"/>
        <w:ind w:left="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7BFA6F30" w14:textId="77777777" w:rsidR="00484A3E" w:rsidRDefault="00484A3E" w:rsidP="00484A3E">
      <w:pPr>
        <w:pStyle w:val="a3"/>
        <w:spacing w:after="0" w:line="240" w:lineRule="auto"/>
        <w:ind w:left="0"/>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5188725B" w14:textId="77777777" w:rsidR="00484A3E" w:rsidRDefault="00484A3E" w:rsidP="00484A3E">
      <w:pPr>
        <w:pStyle w:val="a3"/>
        <w:ind w:left="0"/>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708A2AC9" w14:textId="77777777" w:rsidR="006339B9" w:rsidRPr="006339B9" w:rsidRDefault="006339B9" w:rsidP="006339B9">
      <w:pPr>
        <w:ind w:firstLine="708"/>
      </w:pPr>
    </w:p>
    <w:sectPr w:rsidR="006339B9" w:rsidRPr="00633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899"/>
    <w:multiLevelType w:val="hybridMultilevel"/>
    <w:tmpl w:val="32926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2" w15:restartNumberingAfterBreak="0">
    <w:nsid w:val="1A54462F"/>
    <w:multiLevelType w:val="hybridMultilevel"/>
    <w:tmpl w:val="DEC4A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991608F"/>
    <w:multiLevelType w:val="hybridMultilevel"/>
    <w:tmpl w:val="9B082148"/>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052801">
    <w:abstractNumId w:val="3"/>
  </w:num>
  <w:num w:numId="2" w16cid:durableId="1475902823">
    <w:abstractNumId w:val="0"/>
  </w:num>
  <w:num w:numId="3" w16cid:durableId="2007433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932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F4"/>
    <w:rsid w:val="001632AF"/>
    <w:rsid w:val="00293135"/>
    <w:rsid w:val="00484A3E"/>
    <w:rsid w:val="006339B9"/>
    <w:rsid w:val="00C350B3"/>
    <w:rsid w:val="00D8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273E"/>
  <w15:chartTrackingRefBased/>
  <w15:docId w15:val="{876A15AE-D88A-4C65-81B2-882B3168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484A3E"/>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0B3"/>
    <w:pPr>
      <w:ind w:left="720"/>
      <w:contextualSpacing/>
    </w:pPr>
  </w:style>
  <w:style w:type="paragraph" w:styleId="a4">
    <w:name w:val="Normal (Web)"/>
    <w:basedOn w:val="a"/>
    <w:uiPriority w:val="99"/>
    <w:semiHidden/>
    <w:unhideWhenUsed/>
    <w:rsid w:val="0029313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30">
    <w:name w:val="Заголовок 3 Знак"/>
    <w:basedOn w:val="a0"/>
    <w:link w:val="3"/>
    <w:uiPriority w:val="9"/>
    <w:semiHidden/>
    <w:rsid w:val="00484A3E"/>
    <w:rPr>
      <w:rFonts w:asciiTheme="majorHAnsi" w:eastAsiaTheme="majorEastAsia" w:hAnsiTheme="majorHAnsi" w:cstheme="majorBidi"/>
      <w:color w:val="1F3763" w:themeColor="accent1" w:themeShade="7F"/>
      <w:sz w:val="24"/>
      <w:szCs w:val="24"/>
    </w:rPr>
  </w:style>
  <w:style w:type="character" w:styleId="a5">
    <w:name w:val="Hyperlink"/>
    <w:basedOn w:val="a0"/>
    <w:uiPriority w:val="99"/>
    <w:semiHidden/>
    <w:unhideWhenUsed/>
    <w:rsid w:val="00484A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4891">
      <w:bodyDiv w:val="1"/>
      <w:marLeft w:val="0"/>
      <w:marRight w:val="0"/>
      <w:marTop w:val="0"/>
      <w:marBottom w:val="0"/>
      <w:divBdr>
        <w:top w:val="none" w:sz="0" w:space="0" w:color="auto"/>
        <w:left w:val="none" w:sz="0" w:space="0" w:color="auto"/>
        <w:bottom w:val="none" w:sz="0" w:space="0" w:color="auto"/>
        <w:right w:val="none" w:sz="0" w:space="0" w:color="auto"/>
      </w:divBdr>
    </w:div>
    <w:div w:id="376395034">
      <w:bodyDiv w:val="1"/>
      <w:marLeft w:val="0"/>
      <w:marRight w:val="0"/>
      <w:marTop w:val="0"/>
      <w:marBottom w:val="0"/>
      <w:divBdr>
        <w:top w:val="none" w:sz="0" w:space="0" w:color="auto"/>
        <w:left w:val="none" w:sz="0" w:space="0" w:color="auto"/>
        <w:bottom w:val="none" w:sz="0" w:space="0" w:color="auto"/>
        <w:right w:val="none" w:sz="0" w:space="0" w:color="auto"/>
      </w:divBdr>
    </w:div>
    <w:div w:id="1313212817">
      <w:bodyDiv w:val="1"/>
      <w:marLeft w:val="0"/>
      <w:marRight w:val="0"/>
      <w:marTop w:val="0"/>
      <w:marBottom w:val="0"/>
      <w:divBdr>
        <w:top w:val="none" w:sz="0" w:space="0" w:color="auto"/>
        <w:left w:val="none" w:sz="0" w:space="0" w:color="auto"/>
        <w:bottom w:val="none" w:sz="0" w:space="0" w:color="auto"/>
        <w:right w:val="none" w:sz="0" w:space="0" w:color="auto"/>
      </w:divBdr>
    </w:div>
    <w:div w:id="18631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pubhtml5.com/gzki/iejl/"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2023-09-21T05:46:00Z</dcterms:created>
  <dcterms:modified xsi:type="dcterms:W3CDTF">2023-09-21T09:36:00Z</dcterms:modified>
</cp:coreProperties>
</file>